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8822CD" w:rsidP="00114461">
            <w:pPr>
              <w:spacing w:after="0" w:line="240" w:lineRule="auto"/>
            </w:pPr>
            <w:r>
              <w:rPr>
                <w:rFonts w:cs="Calibri"/>
              </w:rPr>
              <w:t>PREDLOG ZA OBRAVNAVO NA 20</w:t>
            </w:r>
            <w:r w:rsidR="00281DD7"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1135DA" w:rsidRPr="001135DA" w:rsidRDefault="00FE08FD" w:rsidP="001135DA">
            <w:pPr>
              <w:rPr>
                <w:b/>
              </w:rPr>
            </w:pPr>
            <w:r>
              <w:rPr>
                <w:rFonts w:cs="Calibri"/>
                <w:b/>
              </w:rPr>
              <w:t xml:space="preserve">Poslovni prostori MČ: </w:t>
            </w:r>
            <w:bookmarkStart w:id="0" w:name="_GoBack"/>
            <w:bookmarkEnd w:id="0"/>
            <w:r w:rsidR="005B3F67">
              <w:rPr>
                <w:b/>
              </w:rPr>
              <w:t xml:space="preserve">Seznanitev s </w:t>
            </w:r>
            <w:r w:rsidR="008C3104">
              <w:rPr>
                <w:b/>
              </w:rPr>
              <w:t>predlogi delovne komisije</w:t>
            </w:r>
            <w:r w:rsidR="002E221E">
              <w:rPr>
                <w:b/>
              </w:rPr>
              <w:t xml:space="preserve"> za določitev namembnosti prostorov MČ Center</w:t>
            </w:r>
          </w:p>
          <w:p w:rsidR="00F655C4" w:rsidRPr="001135DA" w:rsidRDefault="00F655C4" w:rsidP="003B6C6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D417F0" w:rsidP="005B3F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  <w:r w:rsidR="00A00F35">
              <w:rPr>
                <w:rFonts w:cs="Calibri"/>
              </w:rPr>
              <w:t xml:space="preserve"> – Primož Hrastnik tajnik MČ 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BC07A1" w:rsidP="0024411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EF5FB5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Miha Kacafura in Eduard Fleisinger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B91CD8" w:rsidRPr="009B2760" w:rsidRDefault="005B3F67" w:rsidP="00B91CD8">
            <w:pPr>
              <w:spacing w:after="0" w:line="240" w:lineRule="auto"/>
              <w:jc w:val="both"/>
              <w:rPr>
                <w:b/>
              </w:rPr>
            </w:pPr>
            <w:r w:rsidRPr="009B2760">
              <w:rPr>
                <w:rFonts w:cs="Calibri"/>
                <w:b/>
                <w:noProof w:val="0"/>
              </w:rPr>
              <w:t>Svet Mestne četrti Center</w:t>
            </w:r>
            <w:r w:rsidR="00D417F0" w:rsidRPr="009B2760">
              <w:rPr>
                <w:rFonts w:cs="Calibri"/>
                <w:b/>
                <w:noProof w:val="0"/>
              </w:rPr>
              <w:t xml:space="preserve"> je obravnaval</w:t>
            </w:r>
            <w:r w:rsidRPr="009B2760">
              <w:rPr>
                <w:rFonts w:cs="Calibri"/>
                <w:b/>
                <w:noProof w:val="0"/>
              </w:rPr>
              <w:t xml:space="preserve"> </w:t>
            </w:r>
            <w:r w:rsidR="00F95409">
              <w:rPr>
                <w:rFonts w:cs="Calibri"/>
                <w:b/>
                <w:noProof w:val="0"/>
              </w:rPr>
              <w:t>poročilo</w:t>
            </w:r>
            <w:r w:rsidR="00244113" w:rsidRPr="00244113">
              <w:rPr>
                <w:rFonts w:cs="Calibri"/>
                <w:b/>
                <w:noProof w:val="0"/>
              </w:rPr>
              <w:t xml:space="preserve"> </w:t>
            </w:r>
            <w:r w:rsidR="004F71EC">
              <w:rPr>
                <w:rFonts w:cs="Calibri"/>
                <w:b/>
                <w:noProof w:val="0"/>
              </w:rPr>
              <w:t xml:space="preserve">delovne komisije in </w:t>
            </w:r>
            <w:r w:rsidR="00F95409">
              <w:rPr>
                <w:rFonts w:cs="Calibri"/>
                <w:b/>
                <w:noProof w:val="0"/>
              </w:rPr>
              <w:t>sprejel</w:t>
            </w:r>
            <w:r w:rsidR="004F71EC">
              <w:rPr>
                <w:rFonts w:cs="Calibri"/>
                <w:b/>
                <w:noProof w:val="0"/>
              </w:rPr>
              <w:t xml:space="preserve"> predloge št.</w:t>
            </w:r>
            <w:r w:rsidR="000047B6" w:rsidRPr="009B2760">
              <w:rPr>
                <w:b/>
              </w:rPr>
              <w:t xml:space="preserve">       </w:t>
            </w:r>
          </w:p>
          <w:p w:rsidR="000047B6" w:rsidRPr="009B2760" w:rsidRDefault="000047B6" w:rsidP="00B91CD8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3256D6" w:rsidRDefault="003256D6" w:rsidP="00281DD7">
      <w:pPr>
        <w:spacing w:after="0" w:line="240" w:lineRule="auto"/>
        <w:jc w:val="both"/>
        <w:rPr>
          <w:rFonts w:cs="Calibri"/>
        </w:rPr>
      </w:pPr>
    </w:p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4F71EC" w:rsidRPr="004F71EC" w:rsidRDefault="004F71EC" w:rsidP="004F71EC">
      <w:pPr>
        <w:spacing w:after="0" w:line="240" w:lineRule="auto"/>
        <w:jc w:val="both"/>
        <w:rPr>
          <w:rFonts w:ascii="Calibri" w:eastAsia="Times New Roman" w:hAnsi="Calibri" w:cs="Calibri"/>
          <w:noProof w:val="0"/>
          <w:lang w:eastAsia="sl-SI"/>
        </w:rPr>
      </w:pPr>
      <w:r w:rsidRPr="004F71EC">
        <w:rPr>
          <w:rFonts w:ascii="Calibri" w:eastAsia="Times New Roman" w:hAnsi="Calibri" w:cs="Calibri"/>
          <w:noProof w:val="0"/>
          <w:lang w:eastAsia="sl-SI"/>
        </w:rPr>
        <w:t>Delovno komisijo</w:t>
      </w:r>
      <w:r w:rsidR="002E221E">
        <w:rPr>
          <w:rFonts w:ascii="Calibri" w:eastAsia="Times New Roman" w:hAnsi="Calibri" w:cs="Calibri"/>
          <w:noProof w:val="0"/>
          <w:lang w:eastAsia="sl-SI"/>
        </w:rPr>
        <w:t xml:space="preserve"> v sestavi: Mihael Kacafura, </w:t>
      </w:r>
      <w:proofErr w:type="spellStart"/>
      <w:r w:rsidR="002E221E">
        <w:rPr>
          <w:rFonts w:ascii="Calibri" w:eastAsia="Times New Roman" w:hAnsi="Calibri" w:cs="Calibri"/>
          <w:noProof w:val="0"/>
          <w:lang w:eastAsia="sl-SI"/>
        </w:rPr>
        <w:t>Eduard</w:t>
      </w:r>
      <w:proofErr w:type="spellEnd"/>
      <w:r w:rsidR="002E221E">
        <w:rPr>
          <w:rFonts w:ascii="Calibri" w:eastAsia="Times New Roman" w:hAnsi="Calibri" w:cs="Calibri"/>
          <w:noProof w:val="0"/>
          <w:lang w:eastAsia="sl-SI"/>
        </w:rPr>
        <w:t xml:space="preserve"> </w:t>
      </w:r>
      <w:proofErr w:type="spellStart"/>
      <w:r w:rsidR="002E221E">
        <w:rPr>
          <w:rFonts w:ascii="Calibri" w:eastAsia="Times New Roman" w:hAnsi="Calibri" w:cs="Calibri"/>
          <w:noProof w:val="0"/>
          <w:lang w:eastAsia="sl-SI"/>
        </w:rPr>
        <w:t>Fleisinger</w:t>
      </w:r>
      <w:proofErr w:type="spellEnd"/>
      <w:r w:rsidR="002E221E">
        <w:rPr>
          <w:rFonts w:ascii="Calibri" w:eastAsia="Times New Roman" w:hAnsi="Calibri" w:cs="Calibri"/>
          <w:noProof w:val="0"/>
          <w:lang w:eastAsia="sl-SI"/>
        </w:rPr>
        <w:t xml:space="preserve">, Petra Štefanec in Branko </w:t>
      </w:r>
      <w:proofErr w:type="spellStart"/>
      <w:r w:rsidR="002E221E">
        <w:rPr>
          <w:rFonts w:ascii="Calibri" w:eastAsia="Times New Roman" w:hAnsi="Calibri" w:cs="Calibri"/>
          <w:noProof w:val="0"/>
          <w:lang w:eastAsia="sl-SI"/>
        </w:rPr>
        <w:t>Medik</w:t>
      </w:r>
      <w:proofErr w:type="spellEnd"/>
      <w:r w:rsidRPr="004F71EC">
        <w:rPr>
          <w:rFonts w:ascii="Calibri" w:eastAsia="Times New Roman" w:hAnsi="Calibri" w:cs="Calibri"/>
          <w:noProof w:val="0"/>
          <w:lang w:eastAsia="sl-SI"/>
        </w:rPr>
        <w:t xml:space="preserve"> je sklical predsednik Sveta MČ Center Vasja Cimerman na podlagi sklepa, ki ga je Svet MČ Center sprejel na 19. redni seji</w:t>
      </w:r>
      <w:r w:rsidRPr="004F71EC">
        <w:rPr>
          <w:rFonts w:ascii="Calibri" w:eastAsia="Times New Roman" w:hAnsi="Calibri" w:cs="Times New Roman"/>
          <w:noProof w:val="0"/>
          <w:lang w:eastAsia="sl-SI"/>
        </w:rPr>
        <w:t>.</w:t>
      </w:r>
      <w:r w:rsidRPr="004F71EC">
        <w:rPr>
          <w:rFonts w:ascii="Times New Roman" w:eastAsia="Times New Roman" w:hAnsi="Times New Roman" w:cs="Times New Roman"/>
          <w:noProof w:val="0"/>
          <w:sz w:val="20"/>
          <w:szCs w:val="20"/>
          <w:lang w:eastAsia="sl-SI"/>
        </w:rPr>
        <w:t xml:space="preserve"> </w:t>
      </w:r>
      <w:r w:rsidRPr="004F71EC">
        <w:rPr>
          <w:rFonts w:ascii="Calibri" w:eastAsia="Times New Roman" w:hAnsi="Calibri" w:cs="Calibri"/>
          <w:noProof w:val="0"/>
          <w:lang w:eastAsia="sl-SI"/>
        </w:rPr>
        <w:t xml:space="preserve"> </w:t>
      </w:r>
    </w:p>
    <w:p w:rsidR="004F71EC" w:rsidRDefault="004F71EC" w:rsidP="004F71EC">
      <w:pPr>
        <w:spacing w:after="0" w:line="240" w:lineRule="auto"/>
        <w:jc w:val="both"/>
        <w:rPr>
          <w:rFonts w:ascii="Calibri" w:eastAsia="Times New Roman" w:hAnsi="Calibri" w:cs="Calibri"/>
          <w:noProof w:val="0"/>
          <w:lang w:eastAsia="sl-SI"/>
        </w:rPr>
      </w:pPr>
      <w:r>
        <w:rPr>
          <w:rFonts w:ascii="Calibri" w:eastAsia="Times New Roman" w:hAnsi="Calibri" w:cs="Calibri"/>
          <w:noProof w:val="0"/>
          <w:lang w:eastAsia="sl-SI"/>
        </w:rPr>
        <w:t>P</w:t>
      </w:r>
      <w:r w:rsidRPr="004F71EC">
        <w:rPr>
          <w:rFonts w:ascii="Calibri" w:eastAsia="Times New Roman" w:hAnsi="Calibri" w:cs="Calibri"/>
          <w:noProof w:val="0"/>
          <w:lang w:eastAsia="sl-SI"/>
        </w:rPr>
        <w:t xml:space="preserve">rvi sestanek, sklican </w:t>
      </w:r>
      <w:r w:rsidR="00F95409">
        <w:rPr>
          <w:rFonts w:ascii="Calibri" w:eastAsia="Times New Roman" w:hAnsi="Calibri" w:cs="Calibri"/>
          <w:noProof w:val="0"/>
          <w:lang w:eastAsia="sl-SI"/>
        </w:rPr>
        <w:t xml:space="preserve">na dan </w:t>
      </w:r>
      <w:r w:rsidRPr="004F71EC">
        <w:rPr>
          <w:rFonts w:ascii="Calibri" w:eastAsia="Times New Roman" w:hAnsi="Calibri" w:cs="Calibri"/>
          <w:noProof w:val="0"/>
          <w:lang w:eastAsia="sl-SI"/>
        </w:rPr>
        <w:t xml:space="preserve">8. 4. 2014 ni bil </w:t>
      </w:r>
      <w:r w:rsidR="00F95409">
        <w:rPr>
          <w:rFonts w:ascii="Calibri" w:eastAsia="Times New Roman" w:hAnsi="Calibri" w:cs="Calibri"/>
          <w:noProof w:val="0"/>
          <w:lang w:eastAsia="sl-SI"/>
        </w:rPr>
        <w:t xml:space="preserve">uspešen zaradi nestrinjanja </w:t>
      </w:r>
      <w:r w:rsidR="009E45FC">
        <w:rPr>
          <w:rFonts w:ascii="Calibri" w:eastAsia="Times New Roman" w:hAnsi="Calibri" w:cs="Calibri"/>
          <w:noProof w:val="0"/>
          <w:lang w:eastAsia="sl-SI"/>
        </w:rPr>
        <w:t xml:space="preserve">g. </w:t>
      </w:r>
      <w:proofErr w:type="spellStart"/>
      <w:r w:rsidRPr="004F71EC">
        <w:rPr>
          <w:rFonts w:ascii="Calibri" w:eastAsia="Times New Roman" w:hAnsi="Calibri" w:cs="Calibri"/>
          <w:noProof w:val="0"/>
          <w:lang w:eastAsia="sl-SI"/>
        </w:rPr>
        <w:t>Fleisingerja</w:t>
      </w:r>
      <w:proofErr w:type="spellEnd"/>
      <w:r w:rsidRPr="004F71EC">
        <w:rPr>
          <w:rFonts w:ascii="Calibri" w:eastAsia="Times New Roman" w:hAnsi="Calibri" w:cs="Calibri"/>
          <w:noProof w:val="0"/>
          <w:lang w:eastAsia="sl-SI"/>
        </w:rPr>
        <w:t xml:space="preserve"> z načinom vodenja sestanka</w:t>
      </w:r>
      <w:r w:rsidR="00F95409">
        <w:rPr>
          <w:rFonts w:ascii="Calibri" w:eastAsia="Times New Roman" w:hAnsi="Calibri" w:cs="Calibri"/>
          <w:noProof w:val="0"/>
          <w:lang w:eastAsia="sl-SI"/>
        </w:rPr>
        <w:t xml:space="preserve"> in predlaganimi vsebinami</w:t>
      </w:r>
      <w:r w:rsidR="003552D5">
        <w:rPr>
          <w:rFonts w:ascii="Calibri" w:eastAsia="Times New Roman" w:hAnsi="Calibri" w:cs="Calibri"/>
          <w:noProof w:val="0"/>
          <w:lang w:eastAsia="sl-SI"/>
        </w:rPr>
        <w:t xml:space="preserve">. Sestanek so </w:t>
      </w:r>
      <w:r w:rsidR="003552D5" w:rsidRPr="003552D5">
        <w:rPr>
          <w:rFonts w:ascii="Calibri" w:eastAsia="Times New Roman" w:hAnsi="Calibri" w:cs="Calibri"/>
          <w:noProof w:val="0"/>
          <w:lang w:eastAsia="sl-SI"/>
        </w:rPr>
        <w:t xml:space="preserve">g. Kacafura, ga. Štefanec in g. </w:t>
      </w:r>
      <w:proofErr w:type="spellStart"/>
      <w:r w:rsidR="003552D5" w:rsidRPr="003552D5">
        <w:rPr>
          <w:rFonts w:ascii="Calibri" w:eastAsia="Times New Roman" w:hAnsi="Calibri" w:cs="Calibri"/>
          <w:noProof w:val="0"/>
          <w:lang w:eastAsia="sl-SI"/>
        </w:rPr>
        <w:t>Medik</w:t>
      </w:r>
      <w:proofErr w:type="spellEnd"/>
      <w:r w:rsidR="00630323">
        <w:rPr>
          <w:rFonts w:ascii="Calibri" w:eastAsia="Times New Roman" w:hAnsi="Calibri" w:cs="Calibri"/>
          <w:noProof w:val="0"/>
          <w:lang w:eastAsia="sl-SI"/>
        </w:rPr>
        <w:t xml:space="preserve"> protestno zapustili</w:t>
      </w:r>
      <w:r w:rsidR="003552D5">
        <w:rPr>
          <w:rFonts w:ascii="Calibri" w:eastAsia="Times New Roman" w:hAnsi="Calibri" w:cs="Calibri"/>
          <w:noProof w:val="0"/>
          <w:lang w:eastAsia="sl-SI"/>
        </w:rPr>
        <w:t xml:space="preserve"> zaradi neprimernega načina komuniciranja</w:t>
      </w:r>
      <w:r w:rsidR="00630323">
        <w:rPr>
          <w:rFonts w:ascii="Calibri" w:eastAsia="Times New Roman" w:hAnsi="Calibri" w:cs="Calibri"/>
          <w:noProof w:val="0"/>
          <w:lang w:eastAsia="sl-SI"/>
        </w:rPr>
        <w:t xml:space="preserve"> g. </w:t>
      </w:r>
      <w:proofErr w:type="spellStart"/>
      <w:r w:rsidR="00630323">
        <w:rPr>
          <w:rFonts w:ascii="Calibri" w:eastAsia="Times New Roman" w:hAnsi="Calibri" w:cs="Calibri"/>
          <w:noProof w:val="0"/>
          <w:lang w:eastAsia="sl-SI"/>
        </w:rPr>
        <w:t>Fleisingerja</w:t>
      </w:r>
      <w:proofErr w:type="spellEnd"/>
      <w:r w:rsidR="00F95409">
        <w:rPr>
          <w:rFonts w:ascii="Calibri" w:eastAsia="Times New Roman" w:hAnsi="Calibri" w:cs="Calibri"/>
          <w:noProof w:val="0"/>
          <w:lang w:eastAsia="sl-SI"/>
        </w:rPr>
        <w:t>. Iz tega razloga je p</w:t>
      </w:r>
      <w:r>
        <w:rPr>
          <w:rFonts w:ascii="Calibri" w:eastAsia="Times New Roman" w:hAnsi="Calibri" w:cs="Calibri"/>
          <w:noProof w:val="0"/>
          <w:lang w:eastAsia="sl-SI"/>
        </w:rPr>
        <w:t xml:space="preserve">redsednik </w:t>
      </w:r>
      <w:r w:rsidR="00CF0AF6">
        <w:rPr>
          <w:rFonts w:ascii="Calibri" w:eastAsia="Times New Roman" w:hAnsi="Calibri" w:cs="Calibri"/>
          <w:noProof w:val="0"/>
          <w:lang w:eastAsia="sl-SI"/>
        </w:rPr>
        <w:t xml:space="preserve">sveta MČ Center </w:t>
      </w:r>
      <w:r w:rsidRPr="004F71EC">
        <w:rPr>
          <w:rFonts w:ascii="Calibri" w:eastAsia="Times New Roman" w:hAnsi="Calibri" w:cs="Calibri"/>
          <w:noProof w:val="0"/>
          <w:lang w:eastAsia="sl-SI"/>
        </w:rPr>
        <w:t xml:space="preserve">sklical nov sestanek </w:t>
      </w:r>
      <w:r w:rsidR="00F95409">
        <w:rPr>
          <w:rFonts w:ascii="Calibri" w:eastAsia="Times New Roman" w:hAnsi="Calibri" w:cs="Calibri"/>
          <w:noProof w:val="0"/>
          <w:lang w:eastAsia="sl-SI"/>
        </w:rPr>
        <w:t xml:space="preserve">dne 23. 4. 2014, </w:t>
      </w:r>
      <w:r w:rsidR="009E45FC">
        <w:rPr>
          <w:rFonts w:ascii="Calibri" w:eastAsia="Times New Roman" w:hAnsi="Calibri" w:cs="Calibri"/>
          <w:noProof w:val="0"/>
          <w:lang w:eastAsia="sl-SI"/>
        </w:rPr>
        <w:t xml:space="preserve">g. </w:t>
      </w:r>
      <w:proofErr w:type="spellStart"/>
      <w:r w:rsidRPr="004F71EC">
        <w:rPr>
          <w:rFonts w:ascii="Calibri" w:eastAsia="Times New Roman" w:hAnsi="Calibri" w:cs="Calibri"/>
          <w:noProof w:val="0"/>
          <w:lang w:eastAsia="sl-SI"/>
        </w:rPr>
        <w:t>Fleisingerju</w:t>
      </w:r>
      <w:proofErr w:type="spellEnd"/>
      <w:r w:rsidRPr="004F71EC">
        <w:rPr>
          <w:rFonts w:ascii="Calibri" w:eastAsia="Times New Roman" w:hAnsi="Calibri" w:cs="Calibri"/>
          <w:noProof w:val="0"/>
          <w:lang w:eastAsia="sl-SI"/>
        </w:rPr>
        <w:t xml:space="preserve"> pa je v telefonskem pogovoru predlagal, da poda ločeno pisno mnenje s svojimi predlogi</w:t>
      </w:r>
      <w:r w:rsidR="00F95409">
        <w:rPr>
          <w:rFonts w:ascii="Calibri" w:eastAsia="Times New Roman" w:hAnsi="Calibri" w:cs="Calibri"/>
          <w:noProof w:val="0"/>
          <w:lang w:eastAsia="sl-SI"/>
        </w:rPr>
        <w:t xml:space="preserve">, s čimer se je </w:t>
      </w:r>
      <w:r w:rsidR="009E45FC">
        <w:rPr>
          <w:rFonts w:ascii="Calibri" w:eastAsia="Times New Roman" w:hAnsi="Calibri" w:cs="Calibri"/>
          <w:noProof w:val="0"/>
          <w:lang w:eastAsia="sl-SI"/>
        </w:rPr>
        <w:t xml:space="preserve">g. </w:t>
      </w:r>
      <w:proofErr w:type="spellStart"/>
      <w:r w:rsidRPr="004F71EC">
        <w:rPr>
          <w:rFonts w:ascii="Calibri" w:eastAsia="Times New Roman" w:hAnsi="Calibri" w:cs="Calibri"/>
          <w:noProof w:val="0"/>
          <w:lang w:eastAsia="sl-SI"/>
        </w:rPr>
        <w:t>Fleisinger</w:t>
      </w:r>
      <w:proofErr w:type="spellEnd"/>
      <w:r w:rsidRPr="004F71EC">
        <w:rPr>
          <w:rFonts w:ascii="Calibri" w:eastAsia="Times New Roman" w:hAnsi="Calibri" w:cs="Calibri"/>
          <w:noProof w:val="0"/>
          <w:lang w:eastAsia="sl-SI"/>
        </w:rPr>
        <w:t xml:space="preserve"> strinjal.</w:t>
      </w:r>
    </w:p>
    <w:p w:rsidR="004F71EC" w:rsidRDefault="004F71EC" w:rsidP="004F71EC">
      <w:pPr>
        <w:spacing w:after="0" w:line="240" w:lineRule="auto"/>
        <w:jc w:val="both"/>
        <w:rPr>
          <w:rFonts w:ascii="Calibri" w:eastAsia="Times New Roman" w:hAnsi="Calibri" w:cs="Calibri"/>
          <w:noProof w:val="0"/>
          <w:lang w:eastAsia="sl-SI"/>
        </w:rPr>
      </w:pPr>
    </w:p>
    <w:p w:rsidR="00DD7769" w:rsidRDefault="00DD7769" w:rsidP="004F71EC">
      <w:pPr>
        <w:spacing w:after="0" w:line="240" w:lineRule="auto"/>
        <w:jc w:val="both"/>
        <w:rPr>
          <w:rFonts w:ascii="Calibri" w:eastAsia="Times New Roman" w:hAnsi="Calibri" w:cs="Calibri"/>
          <w:noProof w:val="0"/>
          <w:lang w:eastAsia="sl-SI"/>
        </w:rPr>
      </w:pPr>
      <w:r w:rsidRPr="00DD7769">
        <w:rPr>
          <w:rFonts w:ascii="Calibri" w:eastAsia="Times New Roman" w:hAnsi="Calibri" w:cs="Calibri"/>
          <w:noProof w:val="0"/>
          <w:lang w:eastAsia="sl-SI"/>
        </w:rPr>
        <w:t xml:space="preserve">Namen </w:t>
      </w:r>
      <w:r>
        <w:rPr>
          <w:rFonts w:ascii="Calibri" w:eastAsia="Times New Roman" w:hAnsi="Calibri" w:cs="Calibri"/>
          <w:noProof w:val="0"/>
          <w:lang w:eastAsia="sl-SI"/>
        </w:rPr>
        <w:t>sklica</w:t>
      </w:r>
      <w:r w:rsidRPr="00DD7769">
        <w:rPr>
          <w:rFonts w:ascii="Calibri" w:eastAsia="Times New Roman" w:hAnsi="Calibri" w:cs="Calibri"/>
          <w:noProof w:val="0"/>
          <w:lang w:eastAsia="sl-SI"/>
        </w:rPr>
        <w:t xml:space="preserve"> delovne komisije je bil</w:t>
      </w:r>
      <w:r>
        <w:rPr>
          <w:rFonts w:ascii="Calibri" w:eastAsia="Times New Roman" w:hAnsi="Calibri" w:cs="Calibri"/>
          <w:noProof w:val="0"/>
          <w:lang w:eastAsia="sl-SI"/>
        </w:rPr>
        <w:t xml:space="preserve"> </w:t>
      </w:r>
      <w:r w:rsidR="00F95409">
        <w:rPr>
          <w:rFonts w:ascii="Calibri" w:eastAsia="Times New Roman" w:hAnsi="Calibri" w:cs="Calibri"/>
          <w:noProof w:val="0"/>
          <w:lang w:eastAsia="sl-SI"/>
        </w:rPr>
        <w:t>priprava predlogov</w:t>
      </w:r>
      <w:r w:rsidRPr="00DD7769">
        <w:rPr>
          <w:rFonts w:ascii="Calibri" w:eastAsia="Times New Roman" w:hAnsi="Calibri" w:cs="Calibri"/>
          <w:noProof w:val="0"/>
          <w:lang w:eastAsia="sl-SI"/>
        </w:rPr>
        <w:t xml:space="preserve"> o namembnosti uporabe prostorov ter o izvajanju dejavnosti v njih</w:t>
      </w:r>
      <w:r>
        <w:rPr>
          <w:rFonts w:ascii="Calibri" w:eastAsia="Times New Roman" w:hAnsi="Calibri" w:cs="Calibri"/>
          <w:noProof w:val="0"/>
          <w:lang w:eastAsia="sl-SI"/>
        </w:rPr>
        <w:t>.</w:t>
      </w:r>
    </w:p>
    <w:p w:rsidR="004F71EC" w:rsidRPr="004F71EC" w:rsidRDefault="004F71EC" w:rsidP="004F71EC">
      <w:pPr>
        <w:spacing w:after="0" w:line="240" w:lineRule="auto"/>
        <w:jc w:val="both"/>
        <w:rPr>
          <w:rFonts w:ascii="Calibri" w:eastAsia="Times New Roman" w:hAnsi="Calibri" w:cs="Calibri"/>
          <w:noProof w:val="0"/>
          <w:lang w:eastAsia="sl-SI"/>
        </w:rPr>
      </w:pPr>
    </w:p>
    <w:p w:rsidR="004F71EC" w:rsidRPr="00C91BF9" w:rsidRDefault="004F71EC" w:rsidP="004F71EC">
      <w:pPr>
        <w:jc w:val="both"/>
        <w:rPr>
          <w:rFonts w:cstheme="minorHAnsi"/>
        </w:rPr>
      </w:pPr>
    </w:p>
    <w:p w:rsidR="00BC07A1" w:rsidRDefault="00BC07A1" w:rsidP="00A94F93">
      <w:pPr>
        <w:spacing w:after="0"/>
        <w:jc w:val="both"/>
        <w:rPr>
          <w:rFonts w:cs="Calibri"/>
        </w:rPr>
      </w:pPr>
    </w:p>
    <w:p w:rsidR="000047B6" w:rsidRDefault="000047B6" w:rsidP="000047B6">
      <w:pPr>
        <w:spacing w:after="0" w:line="240" w:lineRule="auto"/>
        <w:jc w:val="both"/>
        <w:rPr>
          <w:rFonts w:cs="Calibri"/>
        </w:rPr>
      </w:pPr>
    </w:p>
    <w:p w:rsidR="00CA7ACF" w:rsidRDefault="00CA7ACF" w:rsidP="00281DD7">
      <w:pPr>
        <w:spacing w:after="0" w:line="240" w:lineRule="auto"/>
        <w:jc w:val="both"/>
        <w:rPr>
          <w:rFonts w:cs="Calibri"/>
        </w:rPr>
      </w:pPr>
    </w:p>
    <w:p w:rsidR="00932297" w:rsidRDefault="00932297" w:rsidP="00114461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DE" w:rsidRDefault="00C279DE" w:rsidP="00281DD7">
      <w:pPr>
        <w:spacing w:after="0" w:line="240" w:lineRule="auto"/>
      </w:pPr>
      <w:r>
        <w:separator/>
      </w:r>
    </w:p>
  </w:endnote>
  <w:end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E1137D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E1137D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DE" w:rsidRDefault="00C279DE" w:rsidP="00281DD7">
      <w:pPr>
        <w:spacing w:after="0" w:line="240" w:lineRule="auto"/>
      </w:pPr>
      <w:r>
        <w:separator/>
      </w:r>
    </w:p>
  </w:footnote>
  <w:footnote w:type="continuationSeparator" w:id="0">
    <w:p w:rsidR="00C279DE" w:rsidRDefault="00C279DE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7D" w:rsidRDefault="00E113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08BE"/>
    <w:multiLevelType w:val="hybridMultilevel"/>
    <w:tmpl w:val="01E0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083D74"/>
    <w:multiLevelType w:val="hybridMultilevel"/>
    <w:tmpl w:val="3E5A8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4AAF"/>
    <w:multiLevelType w:val="hybridMultilevel"/>
    <w:tmpl w:val="04B62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4A40"/>
    <w:multiLevelType w:val="hybridMultilevel"/>
    <w:tmpl w:val="689A65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DD7"/>
    <w:rsid w:val="000047B6"/>
    <w:rsid w:val="00061B09"/>
    <w:rsid w:val="000A63F3"/>
    <w:rsid w:val="001135DA"/>
    <w:rsid w:val="00114461"/>
    <w:rsid w:val="0014453C"/>
    <w:rsid w:val="001535AB"/>
    <w:rsid w:val="001559C4"/>
    <w:rsid w:val="0016473B"/>
    <w:rsid w:val="001837DA"/>
    <w:rsid w:val="001A4E48"/>
    <w:rsid w:val="001B1909"/>
    <w:rsid w:val="00230311"/>
    <w:rsid w:val="00244113"/>
    <w:rsid w:val="00255AB5"/>
    <w:rsid w:val="00281DD7"/>
    <w:rsid w:val="002A7770"/>
    <w:rsid w:val="002E221E"/>
    <w:rsid w:val="002E3D29"/>
    <w:rsid w:val="003256D6"/>
    <w:rsid w:val="003552D5"/>
    <w:rsid w:val="003B4E7C"/>
    <w:rsid w:val="003B6C6F"/>
    <w:rsid w:val="003E4F8C"/>
    <w:rsid w:val="00460B6C"/>
    <w:rsid w:val="004D52D4"/>
    <w:rsid w:val="004D6E5B"/>
    <w:rsid w:val="004F71EC"/>
    <w:rsid w:val="00550B3E"/>
    <w:rsid w:val="005B3F67"/>
    <w:rsid w:val="005D0A6B"/>
    <w:rsid w:val="005E7DCD"/>
    <w:rsid w:val="00606259"/>
    <w:rsid w:val="00630323"/>
    <w:rsid w:val="006518B7"/>
    <w:rsid w:val="0069016A"/>
    <w:rsid w:val="006E0F3E"/>
    <w:rsid w:val="006E1727"/>
    <w:rsid w:val="00744EE0"/>
    <w:rsid w:val="007827EB"/>
    <w:rsid w:val="007A1CAA"/>
    <w:rsid w:val="007E267A"/>
    <w:rsid w:val="007F2F0A"/>
    <w:rsid w:val="007F6D11"/>
    <w:rsid w:val="008005FE"/>
    <w:rsid w:val="008049DA"/>
    <w:rsid w:val="00856548"/>
    <w:rsid w:val="00873025"/>
    <w:rsid w:val="008822CD"/>
    <w:rsid w:val="008A30E0"/>
    <w:rsid w:val="008C3104"/>
    <w:rsid w:val="008C67F6"/>
    <w:rsid w:val="00932297"/>
    <w:rsid w:val="00992A0C"/>
    <w:rsid w:val="009B2760"/>
    <w:rsid w:val="009E45FC"/>
    <w:rsid w:val="00A00F35"/>
    <w:rsid w:val="00A12D91"/>
    <w:rsid w:val="00A247C6"/>
    <w:rsid w:val="00A94F93"/>
    <w:rsid w:val="00A96AE8"/>
    <w:rsid w:val="00AD6FDB"/>
    <w:rsid w:val="00B014BE"/>
    <w:rsid w:val="00B91CD8"/>
    <w:rsid w:val="00BA47EF"/>
    <w:rsid w:val="00BC07A1"/>
    <w:rsid w:val="00C279DE"/>
    <w:rsid w:val="00C4267B"/>
    <w:rsid w:val="00C43851"/>
    <w:rsid w:val="00CA73EF"/>
    <w:rsid w:val="00CA7ACF"/>
    <w:rsid w:val="00CE41B1"/>
    <w:rsid w:val="00CF0AF6"/>
    <w:rsid w:val="00D40EFF"/>
    <w:rsid w:val="00D417F0"/>
    <w:rsid w:val="00DA01B9"/>
    <w:rsid w:val="00DD7769"/>
    <w:rsid w:val="00DF1974"/>
    <w:rsid w:val="00DF3057"/>
    <w:rsid w:val="00E1137D"/>
    <w:rsid w:val="00E44DBE"/>
    <w:rsid w:val="00E81582"/>
    <w:rsid w:val="00E829B7"/>
    <w:rsid w:val="00E9012F"/>
    <w:rsid w:val="00EB5D6B"/>
    <w:rsid w:val="00ED1CBF"/>
    <w:rsid w:val="00EF5FB5"/>
    <w:rsid w:val="00F17875"/>
    <w:rsid w:val="00F240AC"/>
    <w:rsid w:val="00F475D2"/>
    <w:rsid w:val="00F655C4"/>
    <w:rsid w:val="00F95409"/>
    <w:rsid w:val="00FE08FD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67A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959D4-9FE0-4E48-A4F6-5E917A10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13</cp:revision>
  <dcterms:created xsi:type="dcterms:W3CDTF">2014-05-14T13:59:00Z</dcterms:created>
  <dcterms:modified xsi:type="dcterms:W3CDTF">2014-05-16T07:30:00Z</dcterms:modified>
</cp:coreProperties>
</file>